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F7E7EB5" w:rsidR="00106851" w:rsidRPr="00F05B85" w:rsidRDefault="003C428A" w:rsidP="003C428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Risorse umane e sistemi documentali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4A31E5"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32D84795" w:rsidR="00106851" w:rsidRPr="007F1923" w:rsidRDefault="003C428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D2F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0853A8F" w:rsidR="00BD2FE3" w:rsidRPr="003C428A" w:rsidRDefault="003C428A" w:rsidP="00BD2FE3">
            <w:pPr>
              <w:jc w:val="both"/>
              <w:rPr>
                <w:sz w:val="24"/>
                <w:szCs w:val="24"/>
              </w:rPr>
            </w:pPr>
            <w:r w:rsidRPr="003C428A">
              <w:rPr>
                <w:sz w:val="24"/>
                <w:szCs w:val="24"/>
              </w:rPr>
              <w:t>Attivazione ed implementazione dei nuovi adempimenti, anche nell’ambito delle pari opportunità, derivanti dallo status di ente pubblico non economico dell’agenzia disposto con L.R.11/2022</w:t>
            </w:r>
          </w:p>
        </w:tc>
      </w:tr>
      <w:tr w:rsidR="00BD2F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BD2FE3" w:rsidRPr="00AC1825" w:rsidRDefault="00BD2FE3" w:rsidP="00BD2F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72AF78C3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469AC4BB" w:rsidR="00BD2FE3" w:rsidRDefault="00BD2FE3" w:rsidP="00BD2F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09938AD4" w:rsidR="00BD2FE3" w:rsidRPr="008054A0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42F7AA38" w:rsidR="00BD2FE3" w:rsidRPr="006340AC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3C428A">
              <w:rPr>
                <w:rFonts w:cstheme="minorHAnsi"/>
                <w:bCs/>
                <w:iCs/>
                <w:sz w:val="24"/>
                <w:szCs w:val="24"/>
              </w:rPr>
              <w:t>Gestione Risorse umane e sistemi documentali</w:t>
            </w:r>
          </w:p>
          <w:p w14:paraId="2C3F421A" w14:textId="42377395" w:rsidR="00BD2FE3" w:rsidRPr="00F42A86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BD2F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BD2FE3" w:rsidRDefault="00BD2FE3" w:rsidP="00BD2FE3">
            <w:pPr>
              <w:spacing w:after="0"/>
            </w:pPr>
          </w:p>
        </w:tc>
      </w:tr>
      <w:tr w:rsidR="00BD2F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BD2FE3" w:rsidRDefault="00BD2FE3" w:rsidP="00BD2FE3">
            <w:pPr>
              <w:spacing w:after="0"/>
            </w:pPr>
          </w:p>
        </w:tc>
      </w:tr>
      <w:tr w:rsidR="00BD2F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BD2FE3" w:rsidRPr="00DA35A5" w:rsidRDefault="00BD2FE3" w:rsidP="00BD2F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29EBBBD0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BD2F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BD2FE3" w:rsidRDefault="00BD2FE3" w:rsidP="00BD2F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3CCF4CB9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BD2F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BD2FE3" w:rsidRDefault="00BD2FE3" w:rsidP="00BD2F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BD2FE3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BD2F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BD2FE3" w:rsidRDefault="00BD2FE3" w:rsidP="00BD2FE3">
            <w:pPr>
              <w:spacing w:after="0"/>
            </w:pPr>
            <w:r>
              <w:t xml:space="preserve">Riferimento/i </w:t>
            </w:r>
          </w:p>
          <w:p w14:paraId="7019BC78" w14:textId="2FF42D6A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BD2FE3" w:rsidRDefault="00BD2FE3" w:rsidP="00BD2FE3">
            <w:pPr>
              <w:spacing w:after="0"/>
            </w:pPr>
            <w:r>
              <w:t xml:space="preserve">Linea strategica 10 </w:t>
            </w:r>
          </w:p>
        </w:tc>
      </w:tr>
      <w:tr w:rsidR="00BD2F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BD2FE3" w:rsidRDefault="00BD2FE3" w:rsidP="00BD2FE3">
            <w:pPr>
              <w:spacing w:after="0"/>
            </w:pPr>
          </w:p>
        </w:tc>
      </w:tr>
      <w:tr w:rsidR="00BD2F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BD2FE3" w:rsidRDefault="00BD2FE3" w:rsidP="00BD2FE3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BD2F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BD2FE3" w:rsidRDefault="00BD2FE3" w:rsidP="00BD2FE3">
            <w:pPr>
              <w:spacing w:after="0"/>
            </w:pPr>
          </w:p>
        </w:tc>
      </w:tr>
      <w:tr w:rsidR="00BD2F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BD2FE3" w:rsidRDefault="00BD2FE3" w:rsidP="00BD2FE3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5ADEA738" w:rsidR="00BD2FE3" w:rsidRDefault="003C428A" w:rsidP="00BD2FE3">
            <w:pPr>
              <w:spacing w:after="0"/>
            </w:pPr>
            <w:r>
              <w:t>30.09.2023</w:t>
            </w:r>
          </w:p>
        </w:tc>
      </w:tr>
      <w:tr w:rsidR="00BD2F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0341E3BD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Garantire il rispetto della normativa nell’ambito della </w:t>
            </w:r>
            <w:r w:rsidR="003C428A">
              <w:rPr>
                <w:sz w:val="24"/>
                <w:szCs w:val="24"/>
              </w:rPr>
              <w:t>gestione delle risorse umane</w:t>
            </w:r>
          </w:p>
        </w:tc>
      </w:tr>
      <w:tr w:rsidR="00BD2F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BD2FE3" w:rsidRDefault="00BD2FE3" w:rsidP="00BD2FE3">
            <w:pPr>
              <w:spacing w:after="0"/>
            </w:pPr>
          </w:p>
        </w:tc>
      </w:tr>
      <w:tr w:rsidR="00BD2F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BD2FE3" w:rsidRDefault="00BD2FE3" w:rsidP="00BD2FE3">
            <w:pPr>
              <w:spacing w:after="0"/>
            </w:pPr>
          </w:p>
        </w:tc>
      </w:tr>
      <w:tr w:rsidR="00BD2F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BD2FE3" w:rsidRDefault="00BD2FE3" w:rsidP="00BD2FE3">
            <w:pPr>
              <w:spacing w:after="0"/>
            </w:pPr>
          </w:p>
        </w:tc>
      </w:tr>
      <w:tr w:rsidR="00BD2F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BD2FE3" w:rsidRDefault="00BD2FE3" w:rsidP="00BD2FE3">
            <w:pPr>
              <w:spacing w:after="0"/>
            </w:pPr>
          </w:p>
        </w:tc>
      </w:tr>
      <w:tr w:rsidR="00BD2F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BD2FE3" w:rsidRDefault="00BD2FE3" w:rsidP="00BD2F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5A05016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486F3C84" w:rsidR="00C86224" w:rsidRPr="00CC3ABA" w:rsidRDefault="00CC3AB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C3ABA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3C428A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3C428A" w:rsidRPr="001B2FD5" w:rsidRDefault="003C428A" w:rsidP="003C428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BD7ED35" w:rsidR="003C428A" w:rsidRPr="003C428A" w:rsidRDefault="003C428A" w:rsidP="003C428A">
            <w:pPr>
              <w:pStyle w:val="NormaleWeb"/>
              <w:spacing w:after="0" w:line="0" w:lineRule="atLeast"/>
              <w:jc w:val="both"/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2"/>
                <w:lang w:eastAsia="en-US"/>
              </w:rPr>
              <w:t>I1: Nomina del CUG entro il 30.09.2023</w:t>
            </w:r>
          </w:p>
        </w:tc>
        <w:tc>
          <w:tcPr>
            <w:tcW w:w="1286" w:type="dxa"/>
            <w:vMerge/>
          </w:tcPr>
          <w:p w14:paraId="6087B50A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3C428A" w:rsidRPr="00E05AD0" w:rsidRDefault="003C428A" w:rsidP="003C428A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3C428A" w:rsidRPr="00E05AD0" w:rsidRDefault="003C428A" w:rsidP="003C428A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5F27A309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</w:rPr>
              <w:t>I2: Applicazione nuovo inquadramento professionale del personale come previsto dal CCNL 209/2021 entro il 30.06.2023</w:t>
            </w: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FF1059B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fatto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5F3979A2" w:rsidR="003C428A" w:rsidRPr="006E0652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Fatto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3C428A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3C428A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3C428A" w:rsidRDefault="003C428A" w:rsidP="003C428A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4CDEBDA6" w:rsidR="003C428A" w:rsidRPr="008A0A24" w:rsidRDefault="003C428A" w:rsidP="00CC3AB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C3ABA">
              <w:rPr>
                <w:sz w:val="20"/>
                <w:szCs w:val="20"/>
              </w:rPr>
              <w:t>____</w:t>
            </w:r>
            <w:r w:rsidR="00CC3ABA" w:rsidRPr="00CC3ABA">
              <w:rPr>
                <w:sz w:val="20"/>
                <w:szCs w:val="20"/>
              </w:rPr>
              <w:t>Interna</w:t>
            </w:r>
            <w:r w:rsidRPr="00CC3ABA">
              <w:rPr>
                <w:sz w:val="20"/>
                <w:szCs w:val="20"/>
              </w:rPr>
              <w:t>____</w:t>
            </w:r>
          </w:p>
        </w:tc>
      </w:tr>
      <w:tr w:rsidR="003C428A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3C428A" w:rsidRPr="006E0652" w:rsidRDefault="003C428A" w:rsidP="003C428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3C428A" w:rsidRPr="00E05AD0" w:rsidRDefault="003C428A" w:rsidP="003C428A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428A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3C428A" w:rsidRPr="00E05AD0" w:rsidRDefault="003C428A" w:rsidP="003C428A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3C428A" w:rsidRPr="008A0A24" w:rsidRDefault="003C428A" w:rsidP="003C428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3C428A" w:rsidRPr="008A0A24" w:rsidRDefault="003C428A" w:rsidP="003C4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97C92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340AC"/>
    <w:rsid w:val="00641E12"/>
    <w:rsid w:val="00645A0B"/>
    <w:rsid w:val="00657B56"/>
    <w:rsid w:val="00662FA7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C3ABA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2023-01-20T14:55:00Z</dcterms:created>
  <dcterms:modified xsi:type="dcterms:W3CDTF">2023-02-10T12:46:00Z</dcterms:modified>
</cp:coreProperties>
</file>